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716FD8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716FD8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CD5E34" w:rsidRDefault="002F01C6" w:rsidP="00716FD8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CD5E34">
        <w:rPr>
          <w:rFonts w:ascii="Tahoma" w:hAnsi="Tahoma" w:cs="Tahoma"/>
          <w:snapToGrid w:val="0"/>
          <w:sz w:val="20"/>
        </w:rPr>
        <w:t xml:space="preserve">z dnia </w:t>
      </w:r>
      <w:r w:rsidR="00770735" w:rsidRPr="00CD5E34">
        <w:rPr>
          <w:rFonts w:ascii="Tahoma" w:hAnsi="Tahoma" w:cs="Tahoma"/>
          <w:snapToGrid w:val="0"/>
          <w:sz w:val="20"/>
        </w:rPr>
        <w:t>_____________________</w:t>
      </w:r>
    </w:p>
    <w:p w14:paraId="5FA687BE" w14:textId="77777777" w:rsidR="00CD5E34" w:rsidRPr="00CD5E34" w:rsidRDefault="007C3AD2" w:rsidP="00716FD8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CD5E34">
        <w:rPr>
          <w:rFonts w:ascii="Tahoma" w:hAnsi="Tahoma" w:cs="Tahoma"/>
          <w:b/>
          <w:sz w:val="20"/>
          <w:szCs w:val="20"/>
        </w:rPr>
        <w:t>MIEJSCOWEGO PLANU</w:t>
      </w:r>
      <w:r w:rsidR="00C4002F" w:rsidRPr="00CD5E34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CD5E34">
        <w:rPr>
          <w:rFonts w:ascii="Tahoma" w:hAnsi="Tahoma" w:cs="Tahoma"/>
          <w:b/>
          <w:sz w:val="20"/>
          <w:szCs w:val="20"/>
        </w:rPr>
        <w:t xml:space="preserve">SOŁECTWA </w:t>
      </w:r>
    </w:p>
    <w:p w14:paraId="06168A0D" w14:textId="04EBA85C" w:rsidR="009A7537" w:rsidRPr="00CD5E34" w:rsidRDefault="00CD5E34" w:rsidP="00716FD8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CD5E34">
        <w:rPr>
          <w:rFonts w:ascii="Tahoma" w:hAnsi="Tahoma" w:cs="Tahoma"/>
          <w:b/>
          <w:sz w:val="20"/>
          <w:szCs w:val="20"/>
        </w:rPr>
        <w:t>NOWY JAWOR</w:t>
      </w:r>
      <w:r w:rsidR="001B0387" w:rsidRPr="00CD5E34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CD5E34" w:rsidRDefault="004003D5" w:rsidP="00716FD8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CD5E34" w:rsidRDefault="00BD698B" w:rsidP="00716FD8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CD5E34">
        <w:rPr>
          <w:rFonts w:ascii="Tahoma" w:hAnsi="Tahoma" w:cs="Tahoma"/>
          <w:b/>
          <w:sz w:val="20"/>
          <w:szCs w:val="20"/>
        </w:rPr>
        <w:t>Wstęp</w:t>
      </w:r>
    </w:p>
    <w:p w14:paraId="77DC2529" w14:textId="407A3A9D" w:rsidR="00A5332D" w:rsidRPr="00CD5E34" w:rsidRDefault="00A5332D" w:rsidP="00716FD8">
      <w:pPr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</w:t>
      </w:r>
      <w:r w:rsidR="00716FD8" w:rsidRPr="00985D9B">
        <w:rPr>
          <w:rFonts w:ascii="Tahoma" w:hAnsi="Tahoma" w:cs="Tahoma"/>
          <w:sz w:val="20"/>
          <w:szCs w:val="20"/>
        </w:rPr>
        <w:t xml:space="preserve">ustawy z dnia 8 marca 1990 r. o samorządzie gminnym </w:t>
      </w:r>
      <w:r w:rsidR="00716FD8" w:rsidRPr="00985D9B">
        <w:rPr>
          <w:rFonts w:ascii="Tahoma" w:hAnsi="Tahoma" w:cs="Tahoma"/>
          <w:sz w:val="20"/>
          <w:szCs w:val="20"/>
        </w:rPr>
        <w:br/>
      </w:r>
      <w:bookmarkStart w:id="0" w:name="_Hlk207623445"/>
      <w:r w:rsidR="00716FD8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716FD8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716FD8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716FD8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CD5E34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16DFB23E" w:rsidR="00A5332D" w:rsidRPr="00CD5E34" w:rsidRDefault="00DE6726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CD5E34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CD5E34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CD5E34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CD5E34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CD5E34">
        <w:rPr>
          <w:rFonts w:ascii="Tahoma" w:hAnsi="Tahoma" w:cs="Tahoma"/>
          <w:sz w:val="20"/>
          <w:szCs w:val="20"/>
        </w:rPr>
        <w:t>V/4</w:t>
      </w:r>
      <w:r w:rsidR="00CD5E34" w:rsidRPr="00CD5E34">
        <w:rPr>
          <w:rFonts w:ascii="Tahoma" w:hAnsi="Tahoma" w:cs="Tahoma"/>
          <w:sz w:val="20"/>
          <w:szCs w:val="20"/>
        </w:rPr>
        <w:t>8</w:t>
      </w:r>
      <w:r w:rsidR="00F72841" w:rsidRPr="00CD5E34">
        <w:rPr>
          <w:rFonts w:ascii="Tahoma" w:hAnsi="Tahoma" w:cs="Tahoma"/>
          <w:sz w:val="20"/>
          <w:szCs w:val="20"/>
        </w:rPr>
        <w:t>/24</w:t>
      </w:r>
      <w:r w:rsidR="004003D5" w:rsidRPr="00CD5E34">
        <w:rPr>
          <w:rFonts w:ascii="Tahoma" w:hAnsi="Tahoma" w:cs="Tahoma"/>
          <w:sz w:val="20"/>
          <w:szCs w:val="20"/>
        </w:rPr>
        <w:t xml:space="preserve"> </w:t>
      </w:r>
      <w:r w:rsidR="000A11B1" w:rsidRPr="00CD5E34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CD5E34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>2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6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4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CD5E34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br/>
      </w:r>
      <w:r w:rsidR="00C4002F" w:rsidRPr="00CD5E34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CD5E34">
        <w:rPr>
          <w:rFonts w:ascii="Tahoma" w:hAnsi="Tahoma" w:cs="Tahoma"/>
          <w:snapToGrid w:val="0"/>
          <w:sz w:val="20"/>
          <w:szCs w:val="20"/>
        </w:rPr>
        <w:t>a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CD5E34" w:rsidRPr="00CD5E34">
        <w:rPr>
          <w:rFonts w:ascii="Tahoma" w:hAnsi="Tahoma" w:cs="Tahoma"/>
          <w:snapToGrid w:val="0"/>
          <w:sz w:val="20"/>
          <w:szCs w:val="20"/>
        </w:rPr>
        <w:t>Nowy Jawor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525AFABD" w:rsidR="00766263" w:rsidRPr="00CD5E34" w:rsidRDefault="00766263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gminy Pawłów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D5E34" w:rsidRPr="00CD5E34">
        <w:rPr>
          <w:rFonts w:ascii="Tahoma" w:hAnsi="Tahoma" w:cs="Tahoma"/>
          <w:sz w:val="20"/>
          <w:szCs w:val="20"/>
          <w:lang w:eastAsia="pl-PL"/>
        </w:rPr>
        <w:t>Nowy Jawor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CD5E34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CD5E34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CD5E34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CD5E34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zgłoszonych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br/>
      </w:r>
      <w:r w:rsidRPr="00CD5E34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ej zmianie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Pawłów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ej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XVIII/183/12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br/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w Pawłowie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25 czerwca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12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CD5E34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CD5E34">
        <w:rPr>
          <w:rFonts w:ascii="Tahoma" w:hAnsi="Tahoma" w:cs="Tahoma"/>
          <w:sz w:val="20"/>
          <w:szCs w:val="20"/>
          <w:lang w:eastAsia="pl-PL"/>
        </w:rPr>
        <w:t>ze zmianami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CD5E34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CD5E34">
        <w:rPr>
          <w:rFonts w:ascii="Tahoma" w:hAnsi="Tahoma" w:cs="Tahoma"/>
          <w:sz w:val="20"/>
          <w:szCs w:val="20"/>
        </w:rPr>
        <w:t>Gminy w Pawłowie</w:t>
      </w:r>
      <w:r w:rsidRPr="00CD5E34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716FD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716FD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6D146108" w14:textId="77777777" w:rsidR="00CD5E34" w:rsidRPr="0060012F" w:rsidRDefault="00CD5E34" w:rsidP="00716FD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XX.XX.2025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r. do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r.,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stosownie do </w:t>
      </w:r>
      <w:r w:rsidRPr="0060012F">
        <w:rPr>
          <w:rFonts w:ascii="Tahoma" w:hAnsi="Tahoma" w:cs="Tahoma"/>
          <w:sz w:val="20"/>
          <w:szCs w:val="20"/>
        </w:rPr>
        <w:t>art. 8i oraz 8j ustawy o planowaniu</w:t>
      </w:r>
      <w:r w:rsidRPr="0060012F">
        <w:rPr>
          <w:rFonts w:ascii="Tahoma" w:hAnsi="Tahoma" w:cs="Tahoma"/>
          <w:sz w:val="20"/>
          <w:szCs w:val="20"/>
        </w:rPr>
        <w:br/>
        <w:t>i zagospodarowaniu przestrzennym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41DB64F2" w14:textId="77777777" w:rsidR="00CD5E34" w:rsidRPr="0060012F" w:rsidRDefault="00CD5E34" w:rsidP="00716FD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zbieranie uwag do projektu planu,</w:t>
      </w:r>
    </w:p>
    <w:p w14:paraId="18BC6744" w14:textId="77777777" w:rsidR="00CD5E34" w:rsidRPr="0060012F" w:rsidRDefault="00CD5E34" w:rsidP="00716FD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bookmarkStart w:id="1" w:name="_Hlk210288741"/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bookmarkEnd w:id="1"/>
      <w:r w:rsidRPr="0060012F">
        <w:rPr>
          <w:rFonts w:ascii="Tahoma" w:hAnsi="Tahoma" w:cs="Tahoma"/>
          <w:color w:val="EE0000"/>
          <w:sz w:val="20"/>
          <w:szCs w:val="20"/>
        </w:rPr>
        <w:t>r.,</w:t>
      </w:r>
    </w:p>
    <w:p w14:paraId="0ED25CE5" w14:textId="77777777" w:rsidR="00CD5E34" w:rsidRPr="0060012F" w:rsidRDefault="00CD5E34" w:rsidP="00716FD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18313E53" w:rsidR="00994572" w:rsidRPr="00F72841" w:rsidRDefault="00CD5E34" w:rsidP="00716FD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</w:p>
    <w:p w14:paraId="49739712" w14:textId="77777777" w:rsidR="00FC0DCD" w:rsidRPr="00F72841" w:rsidRDefault="00FC0DCD" w:rsidP="00716FD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716FD8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716FD8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716FD8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716FD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2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2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CD5E34" w:rsidRDefault="00481C94" w:rsidP="00716FD8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</w:t>
      </w:r>
      <w:r w:rsidRPr="00CD5E34">
        <w:rPr>
          <w:rFonts w:ascii="Tahoma" w:hAnsi="Tahoma" w:cs="Tahoma"/>
          <w:color w:val="auto"/>
          <w:sz w:val="20"/>
          <w:szCs w:val="20"/>
        </w:rPr>
        <w:t xml:space="preserve">części tekstowej jak i graficznej planu, nie spowoduje kolizji urbanistyczno-architektonicznej. </w:t>
      </w:r>
    </w:p>
    <w:p w14:paraId="0D16B3EA" w14:textId="77777777" w:rsidR="004A4317" w:rsidRPr="00CD5E34" w:rsidRDefault="004A4317" w:rsidP="00716FD8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CD5E34" w:rsidRDefault="00C82188" w:rsidP="00716FD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>Zapisy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CD5E34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CD5E34">
        <w:rPr>
          <w:rFonts w:ascii="Tahoma" w:hAnsi="Tahoma" w:cs="Tahoma"/>
          <w:sz w:val="20"/>
          <w:szCs w:val="20"/>
        </w:rPr>
        <w:t xml:space="preserve"> ogólnych i</w:t>
      </w:r>
      <w:r w:rsidR="00FC0DCD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szczegółowych</w:t>
      </w:r>
      <w:r w:rsidR="00656645" w:rsidRPr="00CD5E34">
        <w:rPr>
          <w:rFonts w:ascii="Tahoma" w:hAnsi="Tahoma" w:cs="Tahoma"/>
          <w:sz w:val="20"/>
          <w:szCs w:val="20"/>
        </w:rPr>
        <w:t xml:space="preserve"> planu</w:t>
      </w:r>
      <w:r w:rsidRPr="00CD5E34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CD5E34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CD5E34">
        <w:rPr>
          <w:rFonts w:ascii="Tahoma" w:eastAsia="Calibri" w:hAnsi="Tahoma" w:cs="Tahoma"/>
          <w:sz w:val="20"/>
          <w:szCs w:val="20"/>
        </w:rPr>
        <w:t>Zasady ochrony i</w:t>
      </w:r>
      <w:r w:rsidR="00FC0DCD" w:rsidRPr="00CD5E34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CD5E34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CD5E34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CD5E34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CD5E34" w:rsidRDefault="00D9376B" w:rsidP="00716FD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 xml:space="preserve">Nie wyznaczono krajobrazów </w:t>
      </w:r>
      <w:r w:rsidRPr="00CD5E34">
        <w:rPr>
          <w:rFonts w:ascii="Tahoma" w:hAnsi="Tahoma" w:cs="Tahoma"/>
          <w:bCs/>
          <w:sz w:val="20"/>
          <w:szCs w:val="20"/>
        </w:rPr>
        <w:t>priorytetowych</w:t>
      </w:r>
      <w:r w:rsidRPr="00CD5E34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CD5E34">
        <w:rPr>
          <w:rFonts w:ascii="Tahoma" w:hAnsi="Tahoma" w:cs="Tahoma"/>
          <w:bCs/>
          <w:sz w:val="20"/>
          <w:szCs w:val="20"/>
        </w:rPr>
        <w:t>,</w:t>
      </w:r>
      <w:r w:rsidR="00A5332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>gdy</w:t>
      </w:r>
      <w:r w:rsidR="00635B46" w:rsidRPr="00CD5E34">
        <w:rPr>
          <w:rFonts w:ascii="Tahoma" w:hAnsi="Tahoma" w:cs="Tahoma"/>
          <w:bCs/>
          <w:sz w:val="20"/>
          <w:szCs w:val="20"/>
        </w:rPr>
        <w:t>ż</w:t>
      </w:r>
      <w:r w:rsidR="00FC0DC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>te</w:t>
      </w:r>
      <w:r w:rsidR="00FC0DC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CD5E34">
        <w:rPr>
          <w:rFonts w:ascii="Tahoma" w:hAnsi="Tahoma" w:cs="Tahoma"/>
          <w:bCs/>
          <w:sz w:val="20"/>
          <w:szCs w:val="20"/>
        </w:rPr>
        <w:br/>
      </w:r>
      <w:r w:rsidRPr="00CD5E34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CD5E34">
        <w:rPr>
          <w:rFonts w:ascii="Tahoma" w:hAnsi="Tahoma" w:cs="Tahoma"/>
          <w:sz w:val="20"/>
          <w:szCs w:val="20"/>
          <w:u w:val="single"/>
        </w:rPr>
        <w:br/>
      </w:r>
      <w:r w:rsidRPr="00CD5E34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65A0F794" w:rsidR="002457A9" w:rsidRPr="00CD5E34" w:rsidRDefault="002457A9" w:rsidP="00716FD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CD5E34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CD5E34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CD5E34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CD5E34" w:rsidRPr="00CD5E34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CD5E34">
        <w:rPr>
          <w:rFonts w:ascii="Tahoma" w:hAnsi="Tahoma" w:cs="Tahoma"/>
          <w:bCs/>
          <w:sz w:val="20"/>
          <w:szCs w:val="20"/>
        </w:rPr>
        <w:t>uchwały dotyczące:</w:t>
      </w:r>
    </w:p>
    <w:p w14:paraId="16649CCD" w14:textId="7CB23425" w:rsidR="002457A9" w:rsidRPr="00CD5E34" w:rsidRDefault="002457A9" w:rsidP="00716FD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zakaz</w:t>
      </w:r>
      <w:r w:rsidR="00C418FC" w:rsidRPr="00CD5E34">
        <w:rPr>
          <w:rFonts w:ascii="Tahoma" w:hAnsi="Tahoma" w:cs="Tahoma"/>
          <w:sz w:val="20"/>
          <w:szCs w:val="20"/>
        </w:rPr>
        <w:t>u</w:t>
      </w:r>
      <w:r w:rsidRPr="00CD5E34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CD5E34" w:rsidRDefault="002457A9" w:rsidP="00716FD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CD5E34" w:rsidRDefault="002457A9" w:rsidP="00716FD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CD5E34" w:rsidRDefault="002457A9" w:rsidP="00716FD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gospodarki odpadami stałymi</w:t>
      </w:r>
      <w:r w:rsidR="00CD6939" w:rsidRPr="00CD5E34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CD5E34" w:rsidRDefault="00B96802" w:rsidP="00716FD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CD5E34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CD5E34" w:rsidRDefault="000043FE" w:rsidP="00716FD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 xml:space="preserve">Ponadto w </w:t>
      </w:r>
      <w:r w:rsidRPr="00CD5E34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332D777" w:rsidR="002B7322" w:rsidRPr="00CD5E34" w:rsidRDefault="002B7322" w:rsidP="00716FD8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CD5E34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CD5E34">
        <w:rPr>
          <w:rFonts w:ascii="Tahoma" w:hAnsi="Tahoma" w:cs="Tahoma"/>
          <w:bCs/>
          <w:sz w:val="20"/>
          <w:szCs w:val="20"/>
        </w:rPr>
        <w:t xml:space="preserve">nie </w:t>
      </w:r>
      <w:r w:rsidRPr="00CD5E34">
        <w:rPr>
          <w:rFonts w:ascii="Tahoma" w:hAnsi="Tahoma" w:cs="Tahoma"/>
          <w:bCs/>
          <w:sz w:val="20"/>
          <w:szCs w:val="20"/>
        </w:rPr>
        <w:t>zawiera regulacj</w:t>
      </w:r>
      <w:r w:rsidR="003B36C8" w:rsidRPr="00CD5E34">
        <w:rPr>
          <w:rFonts w:ascii="Tahoma" w:hAnsi="Tahoma" w:cs="Tahoma"/>
          <w:bCs/>
          <w:sz w:val="20"/>
          <w:szCs w:val="20"/>
        </w:rPr>
        <w:t>i</w:t>
      </w:r>
      <w:r w:rsidRPr="00CD5E34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CD5E34">
        <w:rPr>
          <w:rFonts w:ascii="Tahoma" w:hAnsi="Tahoma" w:cs="Tahoma"/>
          <w:bCs/>
          <w:sz w:val="20"/>
          <w:szCs w:val="20"/>
        </w:rPr>
        <w:t>ych</w:t>
      </w:r>
      <w:r w:rsidRPr="00CD5E34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CD5E34">
        <w:rPr>
          <w:rFonts w:ascii="Tahoma" w:hAnsi="Tahoma" w:cs="Tahoma"/>
          <w:sz w:val="20"/>
          <w:szCs w:val="20"/>
        </w:rPr>
        <w:t>W granicach planu</w:t>
      </w:r>
      <w:r w:rsidR="000043FE" w:rsidRPr="00CD5E34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CD5E34">
        <w:rPr>
          <w:rFonts w:ascii="Tahoma" w:hAnsi="Tahoma" w:cs="Tahoma"/>
          <w:sz w:val="20"/>
          <w:szCs w:val="20"/>
        </w:rPr>
        <w:t xml:space="preserve"> ust.</w:t>
      </w:r>
      <w:r w:rsidR="003B36C8" w:rsidRPr="00CD5E34">
        <w:rPr>
          <w:rFonts w:ascii="Tahoma" w:hAnsi="Tahoma" w:cs="Tahoma"/>
          <w:sz w:val="20"/>
          <w:szCs w:val="20"/>
        </w:rPr>
        <w:t xml:space="preserve"> </w:t>
      </w:r>
      <w:r w:rsidR="000043FE" w:rsidRPr="00CD5E34">
        <w:rPr>
          <w:rFonts w:ascii="Tahoma" w:hAnsi="Tahoma" w:cs="Tahoma"/>
          <w:sz w:val="20"/>
          <w:szCs w:val="20"/>
        </w:rPr>
        <w:t xml:space="preserve">2, dla których </w:t>
      </w:r>
      <w:r w:rsidR="00FC0DCD" w:rsidRPr="00CD5E34">
        <w:rPr>
          <w:rFonts w:ascii="Tahoma" w:hAnsi="Tahoma" w:cs="Tahoma"/>
          <w:sz w:val="20"/>
          <w:szCs w:val="20"/>
        </w:rPr>
        <w:t>z</w:t>
      </w:r>
      <w:r w:rsidR="000043FE" w:rsidRPr="00CD5E34">
        <w:rPr>
          <w:rFonts w:ascii="Tahoma" w:hAnsi="Tahoma" w:cs="Tahoma"/>
          <w:sz w:val="20"/>
          <w:szCs w:val="20"/>
        </w:rPr>
        <w:t xml:space="preserve">asady ochrony </w:t>
      </w:r>
      <w:r w:rsidRPr="00CD5E34">
        <w:rPr>
          <w:rFonts w:ascii="Tahoma" w:hAnsi="Tahoma" w:cs="Tahoma"/>
          <w:sz w:val="20"/>
          <w:szCs w:val="20"/>
        </w:rPr>
        <w:t>zawarte zostały w §1</w:t>
      </w:r>
      <w:r w:rsidR="003B36C8" w:rsidRPr="00CD5E34">
        <w:rPr>
          <w:rFonts w:ascii="Tahoma" w:hAnsi="Tahoma" w:cs="Tahoma"/>
          <w:sz w:val="20"/>
          <w:szCs w:val="20"/>
        </w:rPr>
        <w:t>2</w:t>
      </w:r>
      <w:r w:rsidRPr="00CD5E34">
        <w:rPr>
          <w:rFonts w:ascii="Tahoma" w:hAnsi="Tahoma" w:cs="Tahoma"/>
          <w:sz w:val="20"/>
          <w:szCs w:val="20"/>
        </w:rPr>
        <w:t xml:space="preserve"> ust. </w:t>
      </w:r>
      <w:r w:rsidR="000043FE" w:rsidRPr="00CD5E34">
        <w:rPr>
          <w:rFonts w:ascii="Tahoma" w:hAnsi="Tahoma" w:cs="Tahoma"/>
          <w:sz w:val="20"/>
          <w:szCs w:val="20"/>
        </w:rPr>
        <w:t>3</w:t>
      </w:r>
      <w:r w:rsidRPr="00CD5E34">
        <w:rPr>
          <w:rFonts w:ascii="Tahoma" w:hAnsi="Tahoma" w:cs="Tahoma"/>
          <w:sz w:val="20"/>
          <w:szCs w:val="20"/>
        </w:rPr>
        <w:t xml:space="preserve"> planu.</w:t>
      </w:r>
      <w:r w:rsidR="000043FE" w:rsidRPr="00CD5E34">
        <w:rPr>
          <w:rFonts w:ascii="Tahoma" w:hAnsi="Tahoma" w:cs="Tahoma"/>
          <w:sz w:val="20"/>
          <w:szCs w:val="20"/>
        </w:rPr>
        <w:t xml:space="preserve"> Ponadto </w:t>
      </w:r>
      <w:r w:rsidR="000043FE" w:rsidRPr="00CD5E34">
        <w:rPr>
          <w:rFonts w:ascii="Tahoma" w:eastAsia="Calibri" w:hAnsi="Tahoma" w:cs="Tahoma"/>
          <w:sz w:val="20"/>
          <w:szCs w:val="20"/>
        </w:rPr>
        <w:t>w</w:t>
      </w:r>
      <w:r w:rsidR="000043FE" w:rsidRPr="00CD5E34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CD5E34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CD5E34" w:rsidRDefault="004A4317" w:rsidP="00716FD8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CD5E34" w:rsidRDefault="00DC7ADF" w:rsidP="00716FD8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CD5E34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CD5E34">
        <w:rPr>
          <w:rFonts w:ascii="Tahoma" w:hAnsi="Tahoma" w:cs="Tahoma"/>
          <w:sz w:val="20"/>
          <w:szCs w:val="20"/>
        </w:rPr>
        <w:t>d</w:t>
      </w:r>
      <w:r w:rsidR="00B31020" w:rsidRPr="00CD5E34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CD5E34">
        <w:rPr>
          <w:rFonts w:ascii="Tahoma" w:hAnsi="Tahoma" w:cs="Tahoma"/>
          <w:sz w:val="20"/>
          <w:szCs w:val="20"/>
        </w:rPr>
        <w:t xml:space="preserve"> oraz</w:t>
      </w:r>
      <w:r w:rsidR="006B6B92" w:rsidRPr="00CD5E34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CD5E34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CD5E34" w:rsidRDefault="004A4317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CD5E34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CD5E34" w:rsidRDefault="004719CE" w:rsidP="00716FD8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>z</w:t>
      </w:r>
      <w:r w:rsidR="00A53CE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CD5E34">
        <w:rPr>
          <w:rFonts w:ascii="Tahoma" w:hAnsi="Tahoma" w:cs="Tahoma"/>
          <w:sz w:val="20"/>
          <w:szCs w:val="20"/>
        </w:rPr>
        <w:t>a</w:t>
      </w:r>
      <w:r w:rsidRPr="00CD5E34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CD5E34">
        <w:rPr>
          <w:rFonts w:ascii="Tahoma" w:hAnsi="Tahoma" w:cs="Tahoma"/>
          <w:sz w:val="20"/>
          <w:szCs w:val="20"/>
        </w:rPr>
        <w:t>W</w:t>
      </w:r>
      <w:r w:rsidR="00A5332D" w:rsidRPr="00CD5E34">
        <w:rPr>
          <w:rFonts w:ascii="Tahoma" w:hAnsi="Tahoma" w:cs="Tahoma"/>
          <w:sz w:val="20"/>
          <w:szCs w:val="20"/>
        </w:rPr>
        <w:t> </w:t>
      </w:r>
      <w:r w:rsidR="006B6B92" w:rsidRPr="00CD5E34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CD5E34">
        <w:rPr>
          <w:rFonts w:ascii="Tahoma" w:hAnsi="Tahoma" w:cs="Tahoma"/>
          <w:sz w:val="20"/>
          <w:szCs w:val="20"/>
        </w:rPr>
        <w:t xml:space="preserve"> zapisy</w:t>
      </w:r>
      <w:r w:rsidRPr="00CD5E34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CD5E34">
        <w:rPr>
          <w:rFonts w:ascii="Tahoma" w:hAnsi="Tahoma" w:cs="Tahoma"/>
          <w:sz w:val="20"/>
          <w:szCs w:val="20"/>
        </w:rPr>
        <w:t>1</w:t>
      </w:r>
      <w:r w:rsidR="00B1370B" w:rsidRPr="00CD5E34">
        <w:rPr>
          <w:rFonts w:ascii="Tahoma" w:hAnsi="Tahoma" w:cs="Tahoma"/>
          <w:sz w:val="20"/>
          <w:szCs w:val="20"/>
        </w:rPr>
        <w:t>6</w:t>
      </w:r>
      <w:r w:rsidRPr="00CD5E34">
        <w:rPr>
          <w:rFonts w:ascii="Tahoma" w:hAnsi="Tahoma" w:cs="Tahoma"/>
          <w:sz w:val="20"/>
          <w:szCs w:val="20"/>
        </w:rPr>
        <w:t xml:space="preserve"> </w:t>
      </w:r>
      <w:r w:rsidR="002457A9" w:rsidRPr="00CD5E34">
        <w:rPr>
          <w:rFonts w:ascii="Tahoma" w:hAnsi="Tahoma" w:cs="Tahoma"/>
          <w:sz w:val="20"/>
          <w:szCs w:val="20"/>
        </w:rPr>
        <w:t>u</w:t>
      </w:r>
      <w:r w:rsidRPr="00CD5E34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CD5E34" w:rsidRDefault="002D3C9B" w:rsidP="00716FD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CD5E34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CD5E34" w:rsidRDefault="004A4317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>obiektów i</w:t>
      </w:r>
      <w:r w:rsidR="00A5332D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 xml:space="preserve">urządzeń </w:t>
      </w:r>
      <w:r w:rsidR="006B6B92" w:rsidRPr="00CD5E34">
        <w:rPr>
          <w:rFonts w:ascii="Tahoma" w:hAnsi="Tahoma" w:cs="Tahoma"/>
          <w:sz w:val="20"/>
          <w:szCs w:val="20"/>
        </w:rPr>
        <w:t>na terenach objętych planem.</w:t>
      </w:r>
      <w:r w:rsidR="003A786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Projekt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CD5E34">
        <w:rPr>
          <w:rFonts w:ascii="Tahoma" w:hAnsi="Tahoma" w:cs="Tahoma"/>
          <w:sz w:val="20"/>
          <w:szCs w:val="20"/>
        </w:rPr>
        <w:t>.</w:t>
      </w:r>
      <w:r w:rsidR="003A7860" w:rsidRPr="00CD5E34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CD5E34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CD5E34">
        <w:rPr>
          <w:rFonts w:ascii="Tahoma" w:hAnsi="Tahoma" w:cs="Tahoma"/>
          <w:sz w:val="20"/>
          <w:szCs w:val="20"/>
        </w:rPr>
        <w:t>sanitarnej</w:t>
      </w:r>
      <w:r w:rsidR="00007E45" w:rsidRPr="00CD5E34">
        <w:rPr>
          <w:rFonts w:ascii="Tahoma" w:hAnsi="Tahoma" w:cs="Tahoma"/>
          <w:sz w:val="20"/>
          <w:szCs w:val="20"/>
        </w:rPr>
        <w:t xml:space="preserve"> </w:t>
      </w:r>
      <w:r w:rsidR="003A7860" w:rsidRPr="00CD5E34">
        <w:rPr>
          <w:rFonts w:ascii="Tahoma" w:hAnsi="Tahoma" w:cs="Tahoma"/>
          <w:sz w:val="20"/>
          <w:szCs w:val="20"/>
        </w:rPr>
        <w:t xml:space="preserve">oraz </w:t>
      </w:r>
      <w:r w:rsidR="00007E45" w:rsidRPr="00CD5E34">
        <w:rPr>
          <w:rFonts w:ascii="Tahoma" w:hAnsi="Tahoma" w:cs="Tahoma"/>
          <w:sz w:val="20"/>
          <w:szCs w:val="20"/>
        </w:rPr>
        <w:t xml:space="preserve">sieci </w:t>
      </w:r>
      <w:r w:rsidR="003A7860" w:rsidRPr="00CD5E34">
        <w:rPr>
          <w:rFonts w:ascii="Tahoma" w:hAnsi="Tahoma" w:cs="Tahoma"/>
          <w:sz w:val="20"/>
          <w:szCs w:val="20"/>
        </w:rPr>
        <w:t>telekomunikacyjnej</w:t>
      </w:r>
      <w:r w:rsidR="00007E45" w:rsidRPr="00CD5E34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Zapewnienie udziału społeczeństwa </w:t>
      </w:r>
      <w:r w:rsidRPr="00F72841">
        <w:rPr>
          <w:rFonts w:ascii="Tahoma" w:hAnsi="Tahoma" w:cs="Tahoma"/>
          <w:sz w:val="20"/>
          <w:szCs w:val="20"/>
          <w:u w:val="single"/>
        </w:rPr>
        <w:t xml:space="preserve">w pracach nad miejscowym planem zagospodarowania przestrzennego, w tym przy użyciu środków komunikacji elektronicznej. </w:t>
      </w:r>
    </w:p>
    <w:p w14:paraId="283E2B23" w14:textId="7165C926" w:rsidR="00AF5D18" w:rsidRPr="00CD5E34" w:rsidRDefault="004A4317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</w:t>
      </w:r>
      <w:r w:rsidRPr="00CD5E34">
        <w:rPr>
          <w:rFonts w:ascii="Tahoma" w:hAnsi="Tahoma" w:cs="Tahoma"/>
          <w:sz w:val="20"/>
          <w:szCs w:val="20"/>
          <w:lang w:eastAsia="pl-PL"/>
        </w:rPr>
        <w:t>środków komunikacji elektronicznej.</w:t>
      </w:r>
      <w:r w:rsidRPr="00CD5E34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CD5E34" w:rsidRDefault="004A4317" w:rsidP="00716FD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CD5E34" w:rsidRDefault="004A4317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>W</w:t>
      </w:r>
      <w:r w:rsidRPr="00CD5E34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br/>
      </w:r>
      <w:r w:rsidRPr="00CD5E34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CD5E34" w:rsidRDefault="004A4317" w:rsidP="00716FD8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85F6C6A" w:rsidR="00E7579E" w:rsidRPr="00F72841" w:rsidRDefault="00E7579E" w:rsidP="00716FD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CD5E34">
        <w:rPr>
          <w:rFonts w:ascii="Tahoma" w:hAnsi="Tahoma" w:cs="Tahoma"/>
          <w:sz w:val="20"/>
          <w:szCs w:val="20"/>
        </w:rPr>
        <w:t>§ 1</w:t>
      </w:r>
      <w:r w:rsidR="00B1370B" w:rsidRPr="00CD5E34">
        <w:rPr>
          <w:rFonts w:ascii="Tahoma" w:hAnsi="Tahoma" w:cs="Tahoma"/>
          <w:sz w:val="20"/>
          <w:szCs w:val="20"/>
        </w:rPr>
        <w:t>4</w:t>
      </w:r>
      <w:r w:rsidRPr="00CD5E34">
        <w:rPr>
          <w:rFonts w:ascii="Tahoma" w:hAnsi="Tahoma" w:cs="Tahoma"/>
          <w:sz w:val="20"/>
          <w:szCs w:val="20"/>
        </w:rPr>
        <w:t xml:space="preserve"> ust. 1 pkt </w:t>
      </w:r>
      <w:r w:rsidR="00B1370B" w:rsidRPr="00CD5E34">
        <w:rPr>
          <w:rFonts w:ascii="Tahoma" w:hAnsi="Tahoma" w:cs="Tahoma"/>
          <w:sz w:val="20"/>
          <w:szCs w:val="20"/>
        </w:rPr>
        <w:t>2</w:t>
      </w:r>
      <w:r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CD5E34">
        <w:rPr>
          <w:rFonts w:ascii="Tahoma" w:hAnsi="Tahoma" w:cs="Tahoma"/>
          <w:sz w:val="20"/>
          <w:szCs w:val="20"/>
          <w:lang w:eastAsia="pl-PL"/>
        </w:rPr>
        <w:t> 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CD5E34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CD5E34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rozbudowę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F72841" w:rsidRDefault="00FC0DCD" w:rsidP="00716FD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716FD8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716FD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716FD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716FD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716FD8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716FD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716FD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716FD8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716FD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716FD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716FD8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716FD8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716FD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716FD8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716FD8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716FD8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FB587" w14:textId="77777777" w:rsidR="00025030" w:rsidRDefault="00025030" w:rsidP="00C625DF">
      <w:r>
        <w:separator/>
      </w:r>
    </w:p>
    <w:p w14:paraId="2B43A87A" w14:textId="77777777" w:rsidR="00025030" w:rsidRDefault="00025030"/>
    <w:p w14:paraId="5DA31F25" w14:textId="77777777" w:rsidR="00025030" w:rsidRDefault="00025030"/>
  </w:endnote>
  <w:endnote w:type="continuationSeparator" w:id="0">
    <w:p w14:paraId="40391E23" w14:textId="77777777" w:rsidR="00025030" w:rsidRDefault="00025030" w:rsidP="00C625DF">
      <w:r>
        <w:continuationSeparator/>
      </w:r>
    </w:p>
    <w:p w14:paraId="6A460898" w14:textId="77777777" w:rsidR="00025030" w:rsidRDefault="00025030"/>
    <w:p w14:paraId="1BC48DEE" w14:textId="77777777" w:rsidR="00025030" w:rsidRDefault="00025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99D7" w14:textId="77777777" w:rsidR="00025030" w:rsidRDefault="00025030" w:rsidP="00C625DF">
      <w:r>
        <w:separator/>
      </w:r>
    </w:p>
    <w:p w14:paraId="6C5D8D2B" w14:textId="77777777" w:rsidR="00025030" w:rsidRDefault="00025030"/>
    <w:p w14:paraId="5BFD9013" w14:textId="77777777" w:rsidR="00025030" w:rsidRDefault="00025030"/>
  </w:footnote>
  <w:footnote w:type="continuationSeparator" w:id="0">
    <w:p w14:paraId="215E8852" w14:textId="77777777" w:rsidR="00025030" w:rsidRDefault="00025030" w:rsidP="00C625DF">
      <w:r>
        <w:continuationSeparator/>
      </w:r>
    </w:p>
    <w:p w14:paraId="42A0651D" w14:textId="77777777" w:rsidR="00025030" w:rsidRDefault="00025030"/>
    <w:p w14:paraId="1E53F3A3" w14:textId="77777777" w:rsidR="00025030" w:rsidRDefault="000250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25030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C6AC4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16FD8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11FC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5E34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74F1D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2173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8</cp:revision>
  <cp:lastPrinted>2016-02-01T14:30:00Z</cp:lastPrinted>
  <dcterms:created xsi:type="dcterms:W3CDTF">2025-04-02T20:02:00Z</dcterms:created>
  <dcterms:modified xsi:type="dcterms:W3CDTF">2026-08-15T10:19:00Z</dcterms:modified>
</cp:coreProperties>
</file>